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0F" w:rsidRPr="0004109A" w:rsidRDefault="0004109A" w:rsidP="0004109A">
      <w:pPr>
        <w:spacing w:after="0" w:line="240" w:lineRule="auto"/>
        <w:jc w:val="center"/>
        <w:rPr>
          <w:sz w:val="40"/>
          <w:szCs w:val="40"/>
        </w:rPr>
      </w:pPr>
      <w:r w:rsidRPr="0004109A">
        <w:rPr>
          <w:sz w:val="40"/>
          <w:szCs w:val="40"/>
        </w:rPr>
        <w:t>Drama Syllabus</w:t>
      </w:r>
    </w:p>
    <w:p w:rsidR="0004109A" w:rsidRDefault="0004109A" w:rsidP="0004109A">
      <w:pPr>
        <w:spacing w:after="0" w:line="240" w:lineRule="auto"/>
        <w:jc w:val="center"/>
        <w:rPr>
          <w:sz w:val="24"/>
          <w:szCs w:val="24"/>
        </w:rPr>
      </w:pPr>
    </w:p>
    <w:p w:rsidR="0004109A" w:rsidRPr="0065760B" w:rsidRDefault="0004109A" w:rsidP="0004109A">
      <w:pPr>
        <w:spacing w:after="0" w:line="240" w:lineRule="auto"/>
        <w:rPr>
          <w:sz w:val="20"/>
          <w:szCs w:val="20"/>
        </w:rPr>
      </w:pPr>
      <w:r w:rsidRPr="0065760B">
        <w:rPr>
          <w:b/>
          <w:sz w:val="20"/>
          <w:szCs w:val="20"/>
        </w:rPr>
        <w:t>Objective:</w:t>
      </w:r>
      <w:r w:rsidRPr="0065760B">
        <w:rPr>
          <w:sz w:val="20"/>
          <w:szCs w:val="20"/>
        </w:rPr>
        <w:t xml:space="preserve"> to increase students’ awareness of all facets of theatre including, but not limited to history, performance, theatre as literature, and function in society.  Students will not only learn and read classic drama from a wide range of historical eras, but will also learn the dynamics of performance.</w:t>
      </w:r>
    </w:p>
    <w:p w:rsidR="0004109A" w:rsidRDefault="0004109A" w:rsidP="0004109A">
      <w:pPr>
        <w:spacing w:after="0" w:line="240" w:lineRule="auto"/>
        <w:rPr>
          <w:sz w:val="24"/>
          <w:szCs w:val="24"/>
        </w:rPr>
      </w:pPr>
    </w:p>
    <w:p w:rsidR="0004109A" w:rsidRPr="0004109A" w:rsidRDefault="0004109A" w:rsidP="0004109A">
      <w:pPr>
        <w:spacing w:after="0" w:line="240" w:lineRule="auto"/>
        <w:jc w:val="center"/>
        <w:rPr>
          <w:b/>
          <w:sz w:val="28"/>
          <w:szCs w:val="28"/>
        </w:rPr>
      </w:pPr>
      <w:r w:rsidRPr="0004109A">
        <w:rPr>
          <w:b/>
          <w:sz w:val="28"/>
          <w:szCs w:val="28"/>
        </w:rPr>
        <w:t>Course of Study</w:t>
      </w:r>
    </w:p>
    <w:p w:rsidR="0004109A" w:rsidRDefault="0004109A" w:rsidP="0004109A">
      <w:pPr>
        <w:spacing w:after="0" w:line="240" w:lineRule="auto"/>
        <w:jc w:val="center"/>
        <w:rPr>
          <w:sz w:val="24"/>
          <w:szCs w:val="24"/>
        </w:rPr>
      </w:pPr>
      <w:r>
        <w:rPr>
          <w:sz w:val="24"/>
          <w:szCs w:val="24"/>
        </w:rPr>
        <w:t>Physical Acting</w:t>
      </w:r>
    </w:p>
    <w:p w:rsidR="0004109A" w:rsidRDefault="0004109A" w:rsidP="0004109A">
      <w:pPr>
        <w:spacing w:after="0" w:line="240" w:lineRule="auto"/>
        <w:jc w:val="center"/>
        <w:rPr>
          <w:sz w:val="24"/>
          <w:szCs w:val="24"/>
        </w:rPr>
      </w:pPr>
      <w:r>
        <w:rPr>
          <w:sz w:val="24"/>
          <w:szCs w:val="24"/>
        </w:rPr>
        <w:t>Vocal Acting</w:t>
      </w:r>
    </w:p>
    <w:p w:rsidR="0004109A" w:rsidRDefault="0004109A" w:rsidP="0004109A">
      <w:pPr>
        <w:spacing w:after="0" w:line="240" w:lineRule="auto"/>
        <w:jc w:val="center"/>
        <w:rPr>
          <w:sz w:val="24"/>
          <w:szCs w:val="24"/>
        </w:rPr>
      </w:pPr>
      <w:r>
        <w:rPr>
          <w:sz w:val="24"/>
          <w:szCs w:val="24"/>
        </w:rPr>
        <w:t>Ancient Greek drama (</w:t>
      </w:r>
      <w:proofErr w:type="spellStart"/>
      <w:r w:rsidRPr="0004109A">
        <w:rPr>
          <w:b/>
          <w:i/>
          <w:sz w:val="24"/>
          <w:szCs w:val="24"/>
        </w:rPr>
        <w:t>Medea</w:t>
      </w:r>
      <w:proofErr w:type="spellEnd"/>
      <w:r>
        <w:rPr>
          <w:sz w:val="24"/>
          <w:szCs w:val="24"/>
        </w:rPr>
        <w:t>)</w:t>
      </w:r>
    </w:p>
    <w:p w:rsidR="0004109A" w:rsidRDefault="0004109A" w:rsidP="0004109A">
      <w:pPr>
        <w:spacing w:after="0" w:line="240" w:lineRule="auto"/>
        <w:jc w:val="center"/>
        <w:rPr>
          <w:sz w:val="24"/>
          <w:szCs w:val="24"/>
        </w:rPr>
      </w:pPr>
      <w:r>
        <w:rPr>
          <w:sz w:val="24"/>
          <w:szCs w:val="24"/>
        </w:rPr>
        <w:t>Ancient Greek drama performance</w:t>
      </w:r>
    </w:p>
    <w:p w:rsidR="0004109A" w:rsidRDefault="0004109A" w:rsidP="0004109A">
      <w:pPr>
        <w:spacing w:after="0" w:line="240" w:lineRule="auto"/>
        <w:jc w:val="center"/>
        <w:rPr>
          <w:sz w:val="24"/>
          <w:szCs w:val="24"/>
        </w:rPr>
      </w:pPr>
      <w:r>
        <w:rPr>
          <w:sz w:val="24"/>
          <w:szCs w:val="24"/>
        </w:rPr>
        <w:t>Aspects of acting (movement, body language, character)</w:t>
      </w:r>
    </w:p>
    <w:p w:rsidR="0004109A" w:rsidRDefault="0004109A" w:rsidP="0004109A">
      <w:pPr>
        <w:spacing w:after="0" w:line="240" w:lineRule="auto"/>
        <w:jc w:val="center"/>
        <w:rPr>
          <w:sz w:val="24"/>
          <w:szCs w:val="24"/>
        </w:rPr>
      </w:pPr>
      <w:r>
        <w:rPr>
          <w:sz w:val="24"/>
          <w:szCs w:val="24"/>
        </w:rPr>
        <w:t>Age of Shakespeare (</w:t>
      </w:r>
      <w:r w:rsidRPr="0004109A">
        <w:rPr>
          <w:b/>
          <w:i/>
          <w:sz w:val="24"/>
          <w:szCs w:val="24"/>
        </w:rPr>
        <w:t>Othello</w:t>
      </w:r>
      <w:r>
        <w:rPr>
          <w:sz w:val="24"/>
          <w:szCs w:val="24"/>
        </w:rPr>
        <w:t>)</w:t>
      </w:r>
    </w:p>
    <w:p w:rsidR="0004109A" w:rsidRDefault="0004109A" w:rsidP="0004109A">
      <w:pPr>
        <w:spacing w:after="0" w:line="240" w:lineRule="auto"/>
        <w:jc w:val="center"/>
        <w:rPr>
          <w:sz w:val="24"/>
          <w:szCs w:val="24"/>
        </w:rPr>
      </w:pPr>
      <w:r>
        <w:rPr>
          <w:sz w:val="24"/>
          <w:szCs w:val="24"/>
        </w:rPr>
        <w:t>Monologues</w:t>
      </w:r>
    </w:p>
    <w:p w:rsidR="0004109A" w:rsidRDefault="0004109A" w:rsidP="0004109A">
      <w:pPr>
        <w:spacing w:after="0" w:line="240" w:lineRule="auto"/>
        <w:jc w:val="center"/>
        <w:rPr>
          <w:sz w:val="24"/>
          <w:szCs w:val="24"/>
        </w:rPr>
      </w:pPr>
      <w:r>
        <w:rPr>
          <w:sz w:val="24"/>
          <w:szCs w:val="24"/>
        </w:rPr>
        <w:t>Prepared scenes</w:t>
      </w:r>
    </w:p>
    <w:p w:rsidR="0004109A" w:rsidRDefault="0004109A" w:rsidP="0004109A">
      <w:pPr>
        <w:spacing w:after="0" w:line="240" w:lineRule="auto"/>
        <w:jc w:val="center"/>
        <w:rPr>
          <w:sz w:val="24"/>
          <w:szCs w:val="24"/>
        </w:rPr>
      </w:pPr>
      <w:r>
        <w:rPr>
          <w:sz w:val="24"/>
          <w:szCs w:val="24"/>
        </w:rPr>
        <w:t>Evolution of drama (</w:t>
      </w:r>
      <w:r w:rsidRPr="0004109A">
        <w:rPr>
          <w:b/>
          <w:i/>
          <w:sz w:val="24"/>
          <w:szCs w:val="24"/>
        </w:rPr>
        <w:t>Tartuffe</w:t>
      </w:r>
      <w:r>
        <w:rPr>
          <w:sz w:val="24"/>
          <w:szCs w:val="24"/>
        </w:rPr>
        <w:t>)</w:t>
      </w:r>
    </w:p>
    <w:p w:rsidR="0004109A" w:rsidRDefault="0004109A" w:rsidP="0004109A">
      <w:pPr>
        <w:spacing w:after="0" w:line="240" w:lineRule="auto"/>
        <w:jc w:val="center"/>
        <w:rPr>
          <w:sz w:val="24"/>
          <w:szCs w:val="24"/>
        </w:rPr>
      </w:pPr>
      <w:r>
        <w:rPr>
          <w:sz w:val="24"/>
          <w:szCs w:val="24"/>
        </w:rPr>
        <w:t>The production</w:t>
      </w:r>
    </w:p>
    <w:p w:rsidR="0004109A" w:rsidRDefault="0004109A" w:rsidP="0004109A">
      <w:pPr>
        <w:spacing w:after="0" w:line="240" w:lineRule="auto"/>
        <w:jc w:val="center"/>
        <w:rPr>
          <w:sz w:val="24"/>
          <w:szCs w:val="24"/>
        </w:rPr>
      </w:pPr>
      <w:r>
        <w:rPr>
          <w:sz w:val="24"/>
          <w:szCs w:val="24"/>
        </w:rPr>
        <w:t>Stage craft</w:t>
      </w:r>
    </w:p>
    <w:p w:rsidR="0004109A" w:rsidRDefault="0004109A" w:rsidP="0004109A">
      <w:pPr>
        <w:spacing w:after="0" w:line="240" w:lineRule="auto"/>
        <w:jc w:val="center"/>
        <w:rPr>
          <w:sz w:val="24"/>
          <w:szCs w:val="24"/>
        </w:rPr>
      </w:pPr>
      <w:r>
        <w:rPr>
          <w:sz w:val="24"/>
          <w:szCs w:val="24"/>
        </w:rPr>
        <w:t>One-act plays</w:t>
      </w:r>
    </w:p>
    <w:p w:rsidR="0004109A" w:rsidRDefault="0004109A" w:rsidP="0004109A">
      <w:pPr>
        <w:spacing w:after="0" w:line="240" w:lineRule="auto"/>
        <w:jc w:val="center"/>
        <w:rPr>
          <w:sz w:val="24"/>
          <w:szCs w:val="24"/>
        </w:rPr>
      </w:pPr>
    </w:p>
    <w:p w:rsidR="0004109A" w:rsidRPr="0004109A" w:rsidRDefault="0004109A" w:rsidP="0004109A">
      <w:pPr>
        <w:spacing w:after="0" w:line="240" w:lineRule="auto"/>
        <w:jc w:val="center"/>
        <w:rPr>
          <w:b/>
          <w:sz w:val="28"/>
          <w:szCs w:val="28"/>
        </w:rPr>
      </w:pPr>
      <w:r w:rsidRPr="0004109A">
        <w:rPr>
          <w:b/>
          <w:sz w:val="28"/>
          <w:szCs w:val="28"/>
        </w:rPr>
        <w:t>Course Proficiencies</w:t>
      </w:r>
    </w:p>
    <w:p w:rsidR="0004109A" w:rsidRDefault="0004109A" w:rsidP="0004109A">
      <w:pPr>
        <w:spacing w:after="0" w:line="240" w:lineRule="auto"/>
        <w:jc w:val="center"/>
        <w:rPr>
          <w:sz w:val="24"/>
          <w:szCs w:val="24"/>
        </w:rPr>
      </w:pPr>
      <w:r>
        <w:rPr>
          <w:sz w:val="24"/>
          <w:szCs w:val="24"/>
        </w:rPr>
        <w:t>30% Performances/projects</w:t>
      </w:r>
    </w:p>
    <w:p w:rsidR="0004109A" w:rsidRDefault="0004109A" w:rsidP="0004109A">
      <w:pPr>
        <w:spacing w:after="0" w:line="240" w:lineRule="auto"/>
        <w:jc w:val="center"/>
        <w:rPr>
          <w:sz w:val="24"/>
          <w:szCs w:val="24"/>
        </w:rPr>
      </w:pPr>
      <w:r>
        <w:rPr>
          <w:sz w:val="24"/>
          <w:szCs w:val="24"/>
        </w:rPr>
        <w:t>30% Tests</w:t>
      </w:r>
    </w:p>
    <w:p w:rsidR="0004109A" w:rsidRDefault="0004109A" w:rsidP="0004109A">
      <w:pPr>
        <w:spacing w:after="0" w:line="240" w:lineRule="auto"/>
        <w:jc w:val="center"/>
        <w:rPr>
          <w:sz w:val="24"/>
          <w:szCs w:val="24"/>
        </w:rPr>
      </w:pPr>
      <w:r>
        <w:rPr>
          <w:sz w:val="24"/>
          <w:szCs w:val="24"/>
        </w:rPr>
        <w:t>20% Quizzes</w:t>
      </w:r>
    </w:p>
    <w:p w:rsidR="0004109A" w:rsidRDefault="0004109A" w:rsidP="0004109A">
      <w:pPr>
        <w:spacing w:after="0" w:line="240" w:lineRule="auto"/>
        <w:jc w:val="center"/>
        <w:rPr>
          <w:sz w:val="24"/>
          <w:szCs w:val="24"/>
        </w:rPr>
      </w:pPr>
      <w:r>
        <w:rPr>
          <w:sz w:val="24"/>
          <w:szCs w:val="24"/>
        </w:rPr>
        <w:t>10% Homework</w:t>
      </w:r>
    </w:p>
    <w:p w:rsidR="0004109A" w:rsidRDefault="0004109A" w:rsidP="0004109A">
      <w:pPr>
        <w:spacing w:after="0" w:line="240" w:lineRule="auto"/>
        <w:jc w:val="center"/>
        <w:rPr>
          <w:sz w:val="24"/>
          <w:szCs w:val="24"/>
        </w:rPr>
      </w:pPr>
      <w:r>
        <w:rPr>
          <w:sz w:val="24"/>
          <w:szCs w:val="24"/>
        </w:rPr>
        <w:t xml:space="preserve">10% </w:t>
      </w:r>
      <w:proofErr w:type="spellStart"/>
      <w:r>
        <w:rPr>
          <w:sz w:val="24"/>
          <w:szCs w:val="24"/>
        </w:rPr>
        <w:t>Classwork</w:t>
      </w:r>
      <w:proofErr w:type="spellEnd"/>
      <w:r>
        <w:rPr>
          <w:sz w:val="24"/>
          <w:szCs w:val="24"/>
        </w:rPr>
        <w:t>/participation</w:t>
      </w:r>
    </w:p>
    <w:p w:rsidR="00AB7B85" w:rsidRDefault="00AB7B85" w:rsidP="0004109A">
      <w:pPr>
        <w:spacing w:after="0" w:line="240" w:lineRule="auto"/>
        <w:jc w:val="center"/>
        <w:rPr>
          <w:sz w:val="24"/>
          <w:szCs w:val="24"/>
        </w:rPr>
      </w:pPr>
    </w:p>
    <w:p w:rsidR="00AB7B85" w:rsidRPr="0065760B" w:rsidRDefault="00AB7B85" w:rsidP="00AB7B85">
      <w:pPr>
        <w:spacing w:after="0" w:line="240" w:lineRule="auto"/>
        <w:rPr>
          <w:b/>
          <w:sz w:val="20"/>
          <w:szCs w:val="20"/>
        </w:rPr>
      </w:pPr>
      <w:r w:rsidRPr="0065760B">
        <w:rPr>
          <w:b/>
          <w:sz w:val="20"/>
          <w:szCs w:val="20"/>
        </w:rPr>
        <w:t>Student Expectations:</w:t>
      </w:r>
    </w:p>
    <w:p w:rsidR="00AB7B85" w:rsidRPr="0065760B" w:rsidRDefault="00AB7B85" w:rsidP="00AB7B85">
      <w:pPr>
        <w:spacing w:after="0" w:line="240" w:lineRule="auto"/>
        <w:rPr>
          <w:b/>
          <w:sz w:val="20"/>
          <w:szCs w:val="20"/>
        </w:rPr>
      </w:pPr>
    </w:p>
    <w:p w:rsidR="00AB7B85" w:rsidRPr="0065760B" w:rsidRDefault="00AB7B85" w:rsidP="00AB7B85">
      <w:pPr>
        <w:pStyle w:val="ListParagraph"/>
        <w:numPr>
          <w:ilvl w:val="0"/>
          <w:numId w:val="1"/>
        </w:numPr>
        <w:spacing w:after="0" w:line="240" w:lineRule="auto"/>
        <w:rPr>
          <w:sz w:val="20"/>
          <w:szCs w:val="20"/>
        </w:rPr>
      </w:pPr>
      <w:r w:rsidRPr="0065760B">
        <w:rPr>
          <w:sz w:val="20"/>
          <w:szCs w:val="20"/>
        </w:rPr>
        <w:t>Please be in one’s seat and prepared for class (writing implement, assignments, folder, books and any other materials as needed)</w:t>
      </w:r>
    </w:p>
    <w:p w:rsidR="00AB7B85" w:rsidRPr="0065760B" w:rsidRDefault="00AB7B85" w:rsidP="00AB7B85">
      <w:pPr>
        <w:pStyle w:val="ListParagraph"/>
        <w:numPr>
          <w:ilvl w:val="0"/>
          <w:numId w:val="1"/>
        </w:numPr>
        <w:spacing w:after="0" w:line="240" w:lineRule="auto"/>
        <w:rPr>
          <w:sz w:val="20"/>
          <w:szCs w:val="20"/>
        </w:rPr>
      </w:pPr>
      <w:r w:rsidRPr="0065760B">
        <w:rPr>
          <w:sz w:val="20"/>
          <w:szCs w:val="20"/>
        </w:rPr>
        <w:t>Please no cell phones.  Refer to student handbook.</w:t>
      </w:r>
    </w:p>
    <w:p w:rsidR="00AB7B85" w:rsidRPr="0065760B" w:rsidRDefault="00AB7B85" w:rsidP="00AB7B85">
      <w:pPr>
        <w:pStyle w:val="ListParagraph"/>
        <w:numPr>
          <w:ilvl w:val="0"/>
          <w:numId w:val="1"/>
        </w:numPr>
        <w:spacing w:after="0" w:line="240" w:lineRule="auto"/>
        <w:rPr>
          <w:sz w:val="20"/>
          <w:szCs w:val="20"/>
        </w:rPr>
      </w:pPr>
      <w:r w:rsidRPr="0065760B">
        <w:rPr>
          <w:sz w:val="20"/>
          <w:szCs w:val="20"/>
        </w:rPr>
        <w:t>Please raise one’s hand in order to participate; calling out and being crazy creates a chaotic atmosphere non-conducive to proper work.</w:t>
      </w:r>
    </w:p>
    <w:p w:rsidR="00AB7B85" w:rsidRPr="0065760B" w:rsidRDefault="00AB7B85" w:rsidP="00AB7B85">
      <w:pPr>
        <w:pStyle w:val="ListParagraph"/>
        <w:numPr>
          <w:ilvl w:val="0"/>
          <w:numId w:val="1"/>
        </w:numPr>
        <w:spacing w:after="0" w:line="240" w:lineRule="auto"/>
        <w:rPr>
          <w:sz w:val="20"/>
          <w:szCs w:val="20"/>
        </w:rPr>
      </w:pPr>
      <w:r w:rsidRPr="0065760B">
        <w:rPr>
          <w:sz w:val="20"/>
          <w:szCs w:val="20"/>
        </w:rPr>
        <w:t>No food or drink in the classroom.  Refer to the student handbook.</w:t>
      </w:r>
    </w:p>
    <w:p w:rsidR="00AB7B85" w:rsidRPr="0065760B" w:rsidRDefault="00AB7B85" w:rsidP="00AB7B85">
      <w:pPr>
        <w:pStyle w:val="ListParagraph"/>
        <w:numPr>
          <w:ilvl w:val="0"/>
          <w:numId w:val="1"/>
        </w:numPr>
        <w:spacing w:after="0" w:line="240" w:lineRule="auto"/>
        <w:rPr>
          <w:sz w:val="20"/>
          <w:szCs w:val="20"/>
        </w:rPr>
      </w:pPr>
      <w:r w:rsidRPr="0065760B">
        <w:rPr>
          <w:sz w:val="20"/>
          <w:szCs w:val="20"/>
        </w:rPr>
        <w:t>Please be prepared to work.  Not only will we be learning about acting and its tenets, but there will be literature and extensive writing as a preparation for college and beyond.</w:t>
      </w:r>
    </w:p>
    <w:p w:rsidR="00AB7B85" w:rsidRDefault="00AB7B85" w:rsidP="00AB7B85">
      <w:pPr>
        <w:spacing w:after="0" w:line="240" w:lineRule="auto"/>
        <w:rPr>
          <w:sz w:val="24"/>
          <w:szCs w:val="24"/>
        </w:rPr>
      </w:pPr>
    </w:p>
    <w:p w:rsidR="0065760B" w:rsidRDefault="0065760B" w:rsidP="00AB7B85">
      <w:pPr>
        <w:spacing w:after="0" w:line="240" w:lineRule="auto"/>
        <w:rPr>
          <w:sz w:val="24"/>
          <w:szCs w:val="24"/>
        </w:rPr>
      </w:pPr>
      <w:r>
        <w:rPr>
          <w:sz w:val="24"/>
          <w:szCs w:val="24"/>
        </w:rPr>
        <w:t xml:space="preserve">Grades and Mr. </w:t>
      </w:r>
      <w:proofErr w:type="spellStart"/>
      <w:r>
        <w:rPr>
          <w:sz w:val="24"/>
          <w:szCs w:val="24"/>
        </w:rPr>
        <w:t>Tryde’s</w:t>
      </w:r>
      <w:proofErr w:type="spellEnd"/>
      <w:r>
        <w:rPr>
          <w:sz w:val="24"/>
          <w:szCs w:val="24"/>
        </w:rPr>
        <w:t xml:space="preserve"> web-site can be accessed through the parent and student portals.</w:t>
      </w:r>
    </w:p>
    <w:p w:rsidR="0065760B" w:rsidRDefault="0065760B" w:rsidP="00AB7B85">
      <w:pPr>
        <w:spacing w:after="0" w:line="240" w:lineRule="auto"/>
        <w:rPr>
          <w:sz w:val="24"/>
          <w:szCs w:val="24"/>
        </w:rPr>
      </w:pPr>
    </w:p>
    <w:p w:rsidR="0065760B" w:rsidRDefault="0065760B" w:rsidP="00AB7B85">
      <w:pPr>
        <w:spacing w:after="0" w:line="240" w:lineRule="auto"/>
        <w:rPr>
          <w:sz w:val="24"/>
          <w:szCs w:val="24"/>
        </w:rPr>
      </w:pPr>
      <w:r>
        <w:rPr>
          <w:sz w:val="24"/>
          <w:szCs w:val="24"/>
        </w:rPr>
        <w:t xml:space="preserve">The web-site can also be directly accessed at </w:t>
      </w:r>
      <w:r w:rsidRPr="0065760B">
        <w:rPr>
          <w:sz w:val="24"/>
          <w:szCs w:val="24"/>
        </w:rPr>
        <w:t>www.mrtryde.weebly.com</w:t>
      </w:r>
    </w:p>
    <w:p w:rsidR="0065760B" w:rsidRDefault="0065760B" w:rsidP="00AB7B85">
      <w:pPr>
        <w:spacing w:after="0" w:line="240" w:lineRule="auto"/>
        <w:rPr>
          <w:sz w:val="24"/>
          <w:szCs w:val="24"/>
        </w:rPr>
      </w:pPr>
    </w:p>
    <w:p w:rsidR="00AB7B85" w:rsidRPr="00AB7B85" w:rsidRDefault="00AB7B85" w:rsidP="00AB7B85">
      <w:pPr>
        <w:spacing w:after="0" w:line="240" w:lineRule="auto"/>
        <w:jc w:val="center"/>
        <w:rPr>
          <w:b/>
          <w:sz w:val="24"/>
          <w:szCs w:val="24"/>
        </w:rPr>
      </w:pPr>
      <w:r w:rsidRPr="00AB7B85">
        <w:rPr>
          <w:b/>
          <w:sz w:val="24"/>
          <w:szCs w:val="24"/>
        </w:rPr>
        <w:t>“Things come easy through hard work.”</w:t>
      </w:r>
    </w:p>
    <w:sectPr w:rsidR="00AB7B85" w:rsidRPr="00AB7B85" w:rsidSect="00977D01">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D70AF"/>
    <w:multiLevelType w:val="hybridMultilevel"/>
    <w:tmpl w:val="61C0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4109A"/>
    <w:rsid w:val="0004109A"/>
    <w:rsid w:val="00241E62"/>
    <w:rsid w:val="0065760B"/>
    <w:rsid w:val="0067130F"/>
    <w:rsid w:val="00977D01"/>
    <w:rsid w:val="00AB7B85"/>
    <w:rsid w:val="00FC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B85"/>
    <w:pPr>
      <w:ind w:left="720"/>
      <w:contextualSpacing/>
    </w:pPr>
  </w:style>
  <w:style w:type="character" w:styleId="Hyperlink">
    <w:name w:val="Hyperlink"/>
    <w:basedOn w:val="DefaultParagraphFont"/>
    <w:uiPriority w:val="99"/>
    <w:unhideWhenUsed/>
    <w:rsid w:val="006576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Christopholous</dc:creator>
  <cp:keywords/>
  <dc:description/>
  <cp:lastModifiedBy>CTRYDE</cp:lastModifiedBy>
  <cp:revision>4</cp:revision>
  <cp:lastPrinted>2010-09-04T12:31:00Z</cp:lastPrinted>
  <dcterms:created xsi:type="dcterms:W3CDTF">2010-09-04T12:13:00Z</dcterms:created>
  <dcterms:modified xsi:type="dcterms:W3CDTF">2012-09-05T11:00:00Z</dcterms:modified>
</cp:coreProperties>
</file>